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F124" w14:textId="77777777" w:rsidR="00112A9B" w:rsidRPr="00112A9B" w:rsidRDefault="00112A9B" w:rsidP="00112A9B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37A3DC41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Bullying, Harassment, and Mental Health Policy</w:t>
      </w:r>
    </w:p>
    <w:p w14:paraId="164A336C" w14:textId="06480D11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Supported through the SafetyCheck Application</w:t>
      </w:r>
    </w:p>
    <w:p w14:paraId="37A38549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Commitment Statement</w:t>
      </w:r>
    </w:p>
    <w:p w14:paraId="173D0D33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At </w:t>
      </w: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we are committed to providing a workplace that is safe, respectful, and free from bullying, harassment, and discrimination. We recognise that psychological health is just as important as physical health, and that a supportive culture improves safety, productivity, and wellbeing.</w:t>
      </w:r>
    </w:p>
    <w:p w14:paraId="7DA9C6C5" w14:textId="274C72EA" w:rsidR="00112A9B" w:rsidRPr="00112A9B" w:rsidRDefault="00112A9B" w:rsidP="00112A9B">
      <w:pPr>
        <w:spacing w:before="100" w:beforeAutospacing="1"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We take all reports of bullying, harassment, and mental health concerns seriously and support open, blame-free communication through the SafetyCheck App, toolbox meetings, or direct conversations with managers.</w:t>
      </w:r>
    </w:p>
    <w:p w14:paraId="753B6E12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Objectives</w:t>
      </w:r>
    </w:p>
    <w:p w14:paraId="03FAA825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We aim to:</w:t>
      </w:r>
    </w:p>
    <w:p w14:paraId="421153CE" w14:textId="77777777" w:rsidR="00112A9B" w:rsidRPr="00112A9B" w:rsidRDefault="00112A9B" w:rsidP="00112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Prevent all forms of bullying, harassment, or intimidation in the workplace.</w:t>
      </w:r>
    </w:p>
    <w:p w14:paraId="2DC8E0CD" w14:textId="77777777" w:rsidR="00112A9B" w:rsidRPr="00112A9B" w:rsidRDefault="00112A9B" w:rsidP="00112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Provide a safe and respectful environment where workers feel supported.</w:t>
      </w:r>
    </w:p>
    <w:p w14:paraId="0E64DF95" w14:textId="77777777" w:rsidR="00112A9B" w:rsidRPr="00112A9B" w:rsidRDefault="00112A9B" w:rsidP="00112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Promote mental wellbeing and early support for workers experiencing stress, anxiety, or other mental health challenges.</w:t>
      </w:r>
    </w:p>
    <w:p w14:paraId="4EE21911" w14:textId="77777777" w:rsidR="00112A9B" w:rsidRPr="00112A9B" w:rsidRDefault="00112A9B" w:rsidP="00112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Ensure all psychosocial risks are identified, assessed, and appropriately managed.</w:t>
      </w:r>
    </w:p>
    <w:p w14:paraId="3ADE2479" w14:textId="45528128" w:rsidR="00112A9B" w:rsidRPr="00112A9B" w:rsidRDefault="00112A9B" w:rsidP="00112A9B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Meet our legal obligations under the </w:t>
      </w:r>
      <w:r w:rsidRPr="00112A9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Health and Safety at Work Act 2015 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or </w:t>
      </w:r>
      <w:r w:rsidRPr="00112A9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WHS Act 2011 (AUS)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7729FFC2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Scope</w:t>
      </w:r>
    </w:p>
    <w:p w14:paraId="2145B276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policy applies to:</w:t>
      </w:r>
    </w:p>
    <w:p w14:paraId="09DC0B73" w14:textId="77777777" w:rsidR="00112A9B" w:rsidRPr="00112A9B" w:rsidRDefault="00112A9B" w:rsidP="00112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All workers, contractors, subcontractors, and visitors at any worksite or workplace managed by </w:t>
      </w: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4B123F47" w14:textId="2DFC5C1D" w:rsidR="00112A9B" w:rsidRDefault="00112A9B" w:rsidP="00112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All work-related interactions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-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including those on site, during breaks, after hours, or on social media platforms where they relate to work.</w:t>
      </w:r>
    </w:p>
    <w:p w14:paraId="3FF77B45" w14:textId="77777777" w:rsid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6DAC477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61276E3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Definitions</w:t>
      </w:r>
    </w:p>
    <w:p w14:paraId="5D67B21D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Bullying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is repeated, unreasonable behaviour that causes harm. Examples include:</w:t>
      </w:r>
    </w:p>
    <w:p w14:paraId="6E28DF98" w14:textId="77777777" w:rsidR="00112A9B" w:rsidRPr="00112A9B" w:rsidRDefault="00112A9B" w:rsidP="00112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Intimidation, yelling, or verbal abuse</w:t>
      </w:r>
    </w:p>
    <w:p w14:paraId="3116BAFD" w14:textId="77777777" w:rsidR="00112A9B" w:rsidRPr="00112A9B" w:rsidRDefault="00112A9B" w:rsidP="00112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Spreading rumours or exclusion</w:t>
      </w:r>
    </w:p>
    <w:p w14:paraId="50103D9F" w14:textId="77777777" w:rsidR="00112A9B" w:rsidRPr="00112A9B" w:rsidRDefault="00112A9B" w:rsidP="00112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Deliberate undermining of someone’s work</w:t>
      </w:r>
    </w:p>
    <w:p w14:paraId="1A18E211" w14:textId="77777777" w:rsidR="00112A9B" w:rsidRPr="00112A9B" w:rsidRDefault="00112A9B" w:rsidP="00112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Unjustified criticism or humiliation</w:t>
      </w:r>
    </w:p>
    <w:p w14:paraId="47A56FD5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Harassment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includes unwelcome or offensive behaviour based on race, sex, disability, age, religion, or other protected attributes.</w:t>
      </w:r>
    </w:p>
    <w:p w14:paraId="51DBABA1" w14:textId="05C362A6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Mental health concern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includes any condition that affects a person’s thinking, behaviour, emotions, or mood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- 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including anxiety, depression, and work-related stress.</w:t>
      </w:r>
    </w:p>
    <w:p w14:paraId="73542FE1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Worker Responsibilities</w:t>
      </w:r>
    </w:p>
    <w:p w14:paraId="7FBDB642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All workers must:</w:t>
      </w:r>
    </w:p>
    <w:p w14:paraId="2C05F4FE" w14:textId="77777777" w:rsidR="00112A9B" w:rsidRPr="00112A9B" w:rsidRDefault="00112A9B" w:rsidP="00112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Treat others with dignity and respect at all times.</w:t>
      </w:r>
    </w:p>
    <w:p w14:paraId="7B948737" w14:textId="77777777" w:rsidR="00112A9B" w:rsidRPr="00112A9B" w:rsidRDefault="00112A9B" w:rsidP="00112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Speak up if they witness or experience bullying or harassment.</w:t>
      </w:r>
    </w:p>
    <w:p w14:paraId="0C144C1C" w14:textId="77777777" w:rsidR="00112A9B" w:rsidRPr="00112A9B" w:rsidRDefault="00112A9B" w:rsidP="00112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Look after their own wellbeing and take regular breaks as needed.</w:t>
      </w:r>
    </w:p>
    <w:p w14:paraId="01B87CDB" w14:textId="77777777" w:rsidR="00112A9B" w:rsidRPr="00112A9B" w:rsidRDefault="00112A9B" w:rsidP="00112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Support teammates and check in on those who may be struggling.</w:t>
      </w:r>
    </w:p>
    <w:p w14:paraId="4EA96D36" w14:textId="4D9738F0" w:rsidR="00112A9B" w:rsidRPr="00112A9B" w:rsidRDefault="00112A9B" w:rsidP="00112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Report issues early using the SafetyCheck Observation Card, toolbox discussions, or by speaking directly with a manager or supervisor.</w:t>
      </w:r>
    </w:p>
    <w:p w14:paraId="54CF7DDE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Manager Responsibilities</w:t>
      </w:r>
    </w:p>
    <w:p w14:paraId="371C91E7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Managers and supervisors are expected to:</w:t>
      </w:r>
    </w:p>
    <w:p w14:paraId="5E16261B" w14:textId="77777777" w:rsidR="00112A9B" w:rsidRPr="00112A9B" w:rsidRDefault="00112A9B" w:rsidP="00112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Lead by example and promote a respectful work culture.</w:t>
      </w:r>
    </w:p>
    <w:p w14:paraId="12C0B5D3" w14:textId="77777777" w:rsidR="00112A9B" w:rsidRPr="00112A9B" w:rsidRDefault="00112A9B" w:rsidP="00112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Act immediately when concerns are raised or bullying is suspected.</w:t>
      </w:r>
    </w:p>
    <w:p w14:paraId="060C153B" w14:textId="77777777" w:rsidR="00112A9B" w:rsidRPr="00112A9B" w:rsidRDefault="00112A9B" w:rsidP="00112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Take all complaints seriously, and manage them fairly and confidentially.</w:t>
      </w:r>
    </w:p>
    <w:p w14:paraId="1897270B" w14:textId="77777777" w:rsidR="00112A9B" w:rsidRPr="00112A9B" w:rsidRDefault="00112A9B" w:rsidP="00112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Provide support to affected workers, including temporary modified duties if needed.</w:t>
      </w:r>
    </w:p>
    <w:p w14:paraId="3219C1F9" w14:textId="72D8A600" w:rsidR="00112A9B" w:rsidRPr="00112A9B" w:rsidRDefault="00112A9B" w:rsidP="005734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Refer workers to support services where available (e.g. EAP, GP, counselling).</w:t>
      </w:r>
    </w:p>
    <w:p w14:paraId="213337F0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Support &amp; Confidentiality</w:t>
      </w:r>
    </w:p>
    <w:p w14:paraId="44F5BACB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Workers who are experiencing personal or mental health difficulties are encouraged to speak with their manager or seek external help. </w:t>
      </w: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may be able to assist by:</w:t>
      </w:r>
    </w:p>
    <w:p w14:paraId="220BD7F6" w14:textId="77777777" w:rsidR="00112A9B" w:rsidRPr="00112A9B" w:rsidRDefault="00112A9B" w:rsidP="00112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Adjusting duties temporarily</w:t>
      </w:r>
    </w:p>
    <w:p w14:paraId="3B68C685" w14:textId="77777777" w:rsidR="00112A9B" w:rsidRPr="00112A9B" w:rsidRDefault="00112A9B" w:rsidP="00112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lastRenderedPageBreak/>
        <w:t>Allowing time off to recover</w:t>
      </w:r>
    </w:p>
    <w:p w14:paraId="3D94A11A" w14:textId="77777777" w:rsidR="00112A9B" w:rsidRPr="00112A9B" w:rsidRDefault="00112A9B" w:rsidP="00112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Referring workers to professional support services</w:t>
      </w:r>
    </w:p>
    <w:p w14:paraId="1EA0DF02" w14:textId="513A4378" w:rsidR="00112A9B" w:rsidRPr="00112A9B" w:rsidRDefault="00112A9B" w:rsidP="005734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All reports will be handled with discretion and sensitivity. No worker will be penalised for reporting genuine concerns in good faith.</w:t>
      </w:r>
    </w:p>
    <w:p w14:paraId="1C980168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Reporting Channels</w:t>
      </w:r>
    </w:p>
    <w:p w14:paraId="0E7AB6AB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Workers can report issues by:</w:t>
      </w:r>
    </w:p>
    <w:p w14:paraId="14BE8754" w14:textId="2FAD7561" w:rsidR="00112A9B" w:rsidRPr="00112A9B" w:rsidRDefault="00112A9B" w:rsidP="00112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Submitting an </w:t>
      </w:r>
      <w:r w:rsidR="005734E6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anonymous 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Observation Card through the SafetyCheck App</w:t>
      </w:r>
    </w:p>
    <w:p w14:paraId="6C5A66BF" w14:textId="77777777" w:rsidR="00112A9B" w:rsidRPr="00112A9B" w:rsidRDefault="00112A9B" w:rsidP="00112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Speaking directly with a manager or supervisor</w:t>
      </w:r>
    </w:p>
    <w:p w14:paraId="6324A74B" w14:textId="77777777" w:rsidR="00112A9B" w:rsidRPr="00112A9B" w:rsidRDefault="00112A9B" w:rsidP="00112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Raising the issue during a toolbox meeting</w:t>
      </w:r>
    </w:p>
    <w:p w14:paraId="095A747E" w14:textId="4FB860C3" w:rsidR="00112A9B" w:rsidRPr="00112A9B" w:rsidRDefault="00112A9B" w:rsidP="005734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Using any confidential internal reporting options provided by the company</w:t>
      </w:r>
    </w:p>
    <w:p w14:paraId="6E33B068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Policy Review</w:t>
      </w:r>
    </w:p>
    <w:p w14:paraId="50036D2E" w14:textId="77777777" w:rsidR="00112A9B" w:rsidRPr="00112A9B" w:rsidRDefault="00112A9B" w:rsidP="00112A9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policy will be reviewed annually to ensure it remains relevant and effective. The review will include:</w:t>
      </w:r>
    </w:p>
    <w:p w14:paraId="2E807107" w14:textId="22105C68" w:rsidR="00112A9B" w:rsidRPr="00112A9B" w:rsidRDefault="00112A9B" w:rsidP="00112A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Feedback from workers, gathered through SafetyCheck</w:t>
      </w:r>
      <w:r w:rsidR="005734E6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observation cards or</w:t>
      </w: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toolbox discussions</w:t>
      </w:r>
    </w:p>
    <w:p w14:paraId="107CE1ED" w14:textId="77777777" w:rsidR="00112A9B" w:rsidRPr="00112A9B" w:rsidRDefault="00112A9B" w:rsidP="00112A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Trends in incident reports or concerns raised</w:t>
      </w:r>
    </w:p>
    <w:p w14:paraId="29A69E4C" w14:textId="784A4E21" w:rsidR="00112A9B" w:rsidRPr="00112A9B" w:rsidRDefault="00112A9B" w:rsidP="005734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Updates to laws or industry best practices regarding mental health and psychosocial risks</w:t>
      </w:r>
    </w:p>
    <w:p w14:paraId="78138D44" w14:textId="77777777" w:rsidR="00112A9B" w:rsidRPr="00112A9B" w:rsidRDefault="00112A9B" w:rsidP="00112A9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Company Details</w:t>
      </w:r>
    </w:p>
    <w:p w14:paraId="1B97845C" w14:textId="77777777" w:rsidR="005734E6" w:rsidRDefault="00112A9B" w:rsidP="005734E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65DA4B21" w14:textId="77777777" w:rsidR="005734E6" w:rsidRDefault="00112A9B" w:rsidP="005734E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Officers/Directors: </w:t>
      </w: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Name(s)]</w:t>
      </w:r>
    </w:p>
    <w:p w14:paraId="2D244632" w14:textId="77777777" w:rsidR="005734E6" w:rsidRDefault="00112A9B" w:rsidP="005734E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Date: </w:t>
      </w: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6784F5BD" w14:textId="77777777" w:rsidR="005734E6" w:rsidRDefault="00112A9B" w:rsidP="005734E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Signed: </w:t>
      </w: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[Signature(s)]</w:t>
      </w:r>
    </w:p>
    <w:p w14:paraId="211F6ABB" w14:textId="63A5B7B1" w:rsidR="00112A9B" w:rsidRPr="00112A9B" w:rsidRDefault="00112A9B" w:rsidP="005734E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12A9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112A9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73F8B948" w14:textId="77777777" w:rsidR="00036B73" w:rsidRPr="00112A9B" w:rsidRDefault="00036B73">
      <w:pPr>
        <w:rPr>
          <w:rFonts w:ascii="Segoe UI" w:hAnsi="Segoe UI" w:cs="Segoe UI"/>
        </w:rPr>
      </w:pPr>
    </w:p>
    <w:sectPr w:rsidR="00036B73" w:rsidRPr="00112A9B" w:rsidSect="00112A9B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E824" w14:textId="77777777" w:rsidR="00112A9B" w:rsidRDefault="00112A9B" w:rsidP="00112A9B">
      <w:pPr>
        <w:spacing w:after="0" w:line="240" w:lineRule="auto"/>
      </w:pPr>
      <w:r>
        <w:separator/>
      </w:r>
    </w:p>
  </w:endnote>
  <w:endnote w:type="continuationSeparator" w:id="0">
    <w:p w14:paraId="0D5DBC97" w14:textId="77777777" w:rsidR="00112A9B" w:rsidRDefault="00112A9B" w:rsidP="0011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5005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2D768" w14:textId="073EF47E" w:rsidR="00112A9B" w:rsidRDefault="0011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87064C" w14:textId="77777777" w:rsidR="00112A9B" w:rsidRDefault="00112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A0EC" w14:textId="77777777" w:rsidR="00112A9B" w:rsidRDefault="00112A9B" w:rsidP="00112A9B">
      <w:pPr>
        <w:spacing w:after="0" w:line="240" w:lineRule="auto"/>
      </w:pPr>
      <w:r>
        <w:separator/>
      </w:r>
    </w:p>
  </w:footnote>
  <w:footnote w:type="continuationSeparator" w:id="0">
    <w:p w14:paraId="229DD785" w14:textId="77777777" w:rsidR="00112A9B" w:rsidRDefault="00112A9B" w:rsidP="0011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05E47"/>
    <w:multiLevelType w:val="multilevel"/>
    <w:tmpl w:val="440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35DEC"/>
    <w:multiLevelType w:val="multilevel"/>
    <w:tmpl w:val="D8CE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5171A"/>
    <w:multiLevelType w:val="multilevel"/>
    <w:tmpl w:val="DDD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002C6"/>
    <w:multiLevelType w:val="multilevel"/>
    <w:tmpl w:val="03C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C64F3"/>
    <w:multiLevelType w:val="multilevel"/>
    <w:tmpl w:val="16F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A0154"/>
    <w:multiLevelType w:val="multilevel"/>
    <w:tmpl w:val="279C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D4F30"/>
    <w:multiLevelType w:val="multilevel"/>
    <w:tmpl w:val="60F8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85917"/>
    <w:multiLevelType w:val="multilevel"/>
    <w:tmpl w:val="0A88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019343">
    <w:abstractNumId w:val="7"/>
  </w:num>
  <w:num w:numId="2" w16cid:durableId="1865748225">
    <w:abstractNumId w:val="3"/>
  </w:num>
  <w:num w:numId="3" w16cid:durableId="374045375">
    <w:abstractNumId w:val="1"/>
  </w:num>
  <w:num w:numId="4" w16cid:durableId="1428422936">
    <w:abstractNumId w:val="4"/>
  </w:num>
  <w:num w:numId="5" w16cid:durableId="888691005">
    <w:abstractNumId w:val="0"/>
  </w:num>
  <w:num w:numId="6" w16cid:durableId="2084335268">
    <w:abstractNumId w:val="2"/>
  </w:num>
  <w:num w:numId="7" w16cid:durableId="438373852">
    <w:abstractNumId w:val="6"/>
  </w:num>
  <w:num w:numId="8" w16cid:durableId="1328942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9B"/>
    <w:rsid w:val="00036B73"/>
    <w:rsid w:val="00112A9B"/>
    <w:rsid w:val="005734E6"/>
    <w:rsid w:val="009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147B"/>
  <w15:chartTrackingRefBased/>
  <w15:docId w15:val="{20E495FF-3DAF-43CB-A245-91299C7F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A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A9B"/>
  </w:style>
  <w:style w:type="paragraph" w:styleId="Footer">
    <w:name w:val="footer"/>
    <w:basedOn w:val="Normal"/>
    <w:link w:val="FooterChar"/>
    <w:uiPriority w:val="99"/>
    <w:unhideWhenUsed/>
    <w:rsid w:val="0011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</cp:revision>
  <dcterms:created xsi:type="dcterms:W3CDTF">2025-05-08T03:58:00Z</dcterms:created>
  <dcterms:modified xsi:type="dcterms:W3CDTF">2025-05-08T04:12:00Z</dcterms:modified>
</cp:coreProperties>
</file>