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19FB" w14:textId="332B0280" w:rsidR="00EE0A00" w:rsidRPr="007B4465" w:rsidRDefault="007B4465" w:rsidP="007B4465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A</w:t>
      </w:r>
      <w:r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dd</w:t>
      </w: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 xml:space="preserve"> Company Logo</w:t>
      </w:r>
    </w:p>
    <w:p w14:paraId="27437193" w14:textId="77A94A8E" w:rsidR="00EE0A00" w:rsidRPr="00F0792B" w:rsidRDefault="00EE0A00" w:rsidP="00EE0A0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</w:pPr>
      <w:r w:rsidRPr="00F0792B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  <w:t>Wellness Policy</w:t>
      </w:r>
    </w:p>
    <w:p w14:paraId="4EBD57CB" w14:textId="5D09F707" w:rsidR="00DA2FCB" w:rsidRPr="00F23F2D" w:rsidRDefault="00DA2FCB" w:rsidP="00EE0A0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F23F2D">
        <w:rPr>
          <w:rFonts w:ascii="Segoe UI" w:eastAsia="Times New Roman" w:hAnsi="Segoe UI" w:cs="Segoe UI"/>
          <w:kern w:val="36"/>
          <w:sz w:val="24"/>
          <w:szCs w:val="24"/>
          <w:lang w:eastAsia="en-NZ"/>
        </w:rPr>
        <w:t>Supported through the SafetyCheck Application</w:t>
      </w:r>
    </w:p>
    <w:p w14:paraId="6168E7B9" w14:textId="77777777" w:rsidR="00EE0A00" w:rsidRPr="00F0792B" w:rsidRDefault="00EE0A00" w:rsidP="00EE0A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Commitment Statement</w:t>
      </w:r>
    </w:p>
    <w:p w14:paraId="54A7DCC9" w14:textId="77777777" w:rsidR="00FD541B" w:rsidRPr="00FD541B" w:rsidRDefault="00EE0A00" w:rsidP="00FD541B">
      <w:pPr>
        <w:spacing w:before="100" w:beforeAutospacing="1" w:after="100" w:afterAutospacing="1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EE0A00">
        <w:rPr>
          <w:rFonts w:ascii="Segoe UI" w:eastAsia="Times New Roman" w:hAnsi="Segoe UI" w:cs="Segoe UI"/>
          <w:sz w:val="24"/>
          <w:szCs w:val="24"/>
          <w:lang w:eastAsia="en-NZ"/>
        </w:rPr>
        <w:t xml:space="preserve">At </w:t>
      </w:r>
      <w:r w:rsidRPr="00EE0A00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</w:t>
      </w:r>
      <w:r w:rsidR="007B4465" w:rsidRPr="007B4465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 xml:space="preserve">Insert </w:t>
      </w:r>
      <w:r w:rsidRPr="00EE0A00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Company Name],</w:t>
      </w:r>
      <w:r w:rsidRPr="00EE0A00">
        <w:rPr>
          <w:rFonts w:ascii="Segoe UI" w:eastAsia="Times New Roman" w:hAnsi="Segoe UI" w:cs="Segoe UI"/>
          <w:sz w:val="24"/>
          <w:szCs w:val="24"/>
          <w:lang w:eastAsia="en-NZ"/>
        </w:rPr>
        <w:t xml:space="preserve"> </w:t>
      </w:r>
      <w:r w:rsidR="00FD541B" w:rsidRPr="00FD541B">
        <w:rPr>
          <w:rFonts w:ascii="Segoe UI" w:eastAsia="Times New Roman" w:hAnsi="Segoe UI" w:cs="Segoe UI"/>
          <w:sz w:val="24"/>
          <w:szCs w:val="24"/>
          <w:lang w:eastAsia="en-NZ"/>
        </w:rPr>
        <w:t>we are committed to fostering a safe, healthy, and supportive work environment that promotes the physical, mental, and emotional wellbeing of all workers. We recognise that a healthy workforce is not only essential to productivity and performance but also central to maintaining a safe and positive workplace culture.</w:t>
      </w:r>
    </w:p>
    <w:p w14:paraId="46CDE6A8" w14:textId="77777777" w:rsidR="00FD541B" w:rsidRPr="00FD541B" w:rsidRDefault="00FD541B" w:rsidP="00FD541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>Our commitment includes:</w:t>
      </w:r>
    </w:p>
    <w:p w14:paraId="64169A7D" w14:textId="77777777" w:rsidR="00FD541B" w:rsidRPr="00FD541B" w:rsidRDefault="00FD541B" w:rsidP="00FD54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Supporting both </w:t>
      </w:r>
      <w:r w:rsidRPr="00FD541B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physical and mental health</w:t>
      </w: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 across all worksites.</w:t>
      </w:r>
    </w:p>
    <w:p w14:paraId="523196FC" w14:textId="77777777" w:rsidR="00FD541B" w:rsidRPr="00FD541B" w:rsidRDefault="00FD541B" w:rsidP="00FD54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Encouraging </w:t>
      </w:r>
      <w:r w:rsidRPr="00FD541B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healthy lifestyle choices</w:t>
      </w: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 among all staff and contractors.</w:t>
      </w:r>
    </w:p>
    <w:p w14:paraId="537A18C3" w14:textId="77777777" w:rsidR="00FD541B" w:rsidRPr="00FD541B" w:rsidRDefault="00FD541B" w:rsidP="00FD54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Raising awareness about wellness topics, including </w:t>
      </w:r>
      <w:r w:rsidRPr="00FD541B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mental health, stress, nutrition, and substance harm reduction</w:t>
      </w: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0E14DB2B" w14:textId="183BAEA7" w:rsidR="00FD541B" w:rsidRPr="00FD541B" w:rsidRDefault="00FD541B" w:rsidP="00FD541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 xml:space="preserve">As part of this commitment, we use the SafetyCheck </w:t>
      </w:r>
      <w:r w:rsidR="00C219B2">
        <w:rPr>
          <w:rFonts w:ascii="Segoe UI" w:eastAsia="Times New Roman" w:hAnsi="Segoe UI" w:cs="Segoe UI"/>
          <w:sz w:val="24"/>
          <w:szCs w:val="24"/>
          <w:lang w:eastAsia="en-NZ"/>
        </w:rPr>
        <w:t>A</w:t>
      </w:r>
      <w:r w:rsidRPr="00FD541B">
        <w:rPr>
          <w:rFonts w:ascii="Segoe UI" w:eastAsia="Times New Roman" w:hAnsi="Segoe UI" w:cs="Segoe UI"/>
          <w:sz w:val="24"/>
          <w:szCs w:val="24"/>
          <w:lang w:eastAsia="en-NZ"/>
        </w:rPr>
        <w:t>pp to share wellness resources, communicate policy updates, and encourage worker feedback on health and wellbeing initiatives.</w:t>
      </w:r>
    </w:p>
    <w:p w14:paraId="43BD162F" w14:textId="5128AA6E" w:rsidR="00EE0A00" w:rsidRPr="00F0792B" w:rsidRDefault="00EE0A00" w:rsidP="00FD541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Objectives &amp; Strategies</w:t>
      </w:r>
    </w:p>
    <w:p w14:paraId="4808D101" w14:textId="7E1778CE" w:rsidR="00EE0A00" w:rsidRPr="00EE0A00" w:rsidRDefault="00EE0A00" w:rsidP="00EE0A0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EE0A00">
        <w:rPr>
          <w:rFonts w:ascii="Segoe UI" w:eastAsia="Times New Roman" w:hAnsi="Segoe UI" w:cs="Segoe UI"/>
          <w:sz w:val="24"/>
          <w:szCs w:val="24"/>
          <w:lang w:eastAsia="en-NZ"/>
        </w:rPr>
        <w:t>To support wellness</w:t>
      </w:r>
      <w:r w:rsidR="00216EB9">
        <w:rPr>
          <w:rFonts w:ascii="Segoe UI" w:eastAsia="Times New Roman" w:hAnsi="Segoe UI" w:cs="Segoe UI"/>
          <w:sz w:val="24"/>
          <w:szCs w:val="24"/>
          <w:lang w:eastAsia="en-NZ"/>
        </w:rPr>
        <w:t xml:space="preserve"> at work</w:t>
      </w:r>
      <w:r w:rsidRPr="00EE0A00">
        <w:rPr>
          <w:rFonts w:ascii="Segoe UI" w:eastAsia="Times New Roman" w:hAnsi="Segoe UI" w:cs="Segoe UI"/>
          <w:sz w:val="24"/>
          <w:szCs w:val="24"/>
          <w:lang w:eastAsia="en-NZ"/>
        </w:rPr>
        <w:t xml:space="preserve">, </w:t>
      </w:r>
      <w:r w:rsidRPr="00EE0A00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</w:t>
      </w:r>
      <w:r w:rsidR="007B4465" w:rsidRPr="007B4465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 xml:space="preserve">Insert </w:t>
      </w:r>
      <w:r w:rsidRPr="00EE0A00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Company Name]</w:t>
      </w:r>
      <w:r w:rsidRPr="00EE0A00">
        <w:rPr>
          <w:rFonts w:ascii="Segoe UI" w:eastAsia="Times New Roman" w:hAnsi="Segoe UI" w:cs="Segoe UI"/>
          <w:sz w:val="24"/>
          <w:szCs w:val="24"/>
          <w:lang w:eastAsia="en-NZ"/>
        </w:rPr>
        <w:t xml:space="preserve"> will:</w:t>
      </w:r>
    </w:p>
    <w:p w14:paraId="6D915D58" w14:textId="77777777" w:rsidR="00216EB9" w:rsidRDefault="00216EB9" w:rsidP="00216E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>Encourage physical activity by providing opportunities to move during the workday and limit prolonged sitting (where practicable).</w:t>
      </w:r>
    </w:p>
    <w:p w14:paraId="0E041277" w14:textId="77777777" w:rsidR="00216EB9" w:rsidRDefault="00216EB9" w:rsidP="00216EB9">
      <w:pPr>
        <w:pStyle w:val="ListParagraph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ADD4568" w14:textId="77777777" w:rsidR="00216EB9" w:rsidRDefault="00216EB9" w:rsidP="00216E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>Promote healthy eating by supporting nutritious food options at team events or shared spaces.</w:t>
      </w:r>
    </w:p>
    <w:p w14:paraId="45BCA689" w14:textId="77777777" w:rsidR="00216EB9" w:rsidRPr="00216EB9" w:rsidRDefault="00216EB9" w:rsidP="00216EB9">
      <w:pPr>
        <w:pStyle w:val="ListParagraph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53A9612E" w14:textId="77777777" w:rsidR="00216EB9" w:rsidRDefault="00216EB9" w:rsidP="00216E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 xml:space="preserve">Provide access to guidance on </w:t>
      </w:r>
      <w:r w:rsidRPr="00216EB9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safe alcohol use</w:t>
      </w: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>, the effects of smoking, and support for smoking cessation.</w:t>
      </w:r>
    </w:p>
    <w:p w14:paraId="2402161D" w14:textId="77777777" w:rsidR="00216EB9" w:rsidRPr="00216EB9" w:rsidRDefault="00216EB9" w:rsidP="00216EB9">
      <w:pPr>
        <w:pStyle w:val="ListParagraph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0805E7E4" w14:textId="2C51BDA1" w:rsidR="00216EB9" w:rsidRDefault="00216EB9" w:rsidP="00216E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 xml:space="preserve">Share wellness content related to mental health, sleep, hydration, fatigue, and stress management through </w:t>
      </w:r>
      <w:r w:rsidR="00C219B2">
        <w:rPr>
          <w:rFonts w:ascii="Segoe UI" w:eastAsia="Times New Roman" w:hAnsi="Segoe UI" w:cs="Segoe UI"/>
          <w:sz w:val="24"/>
          <w:szCs w:val="24"/>
          <w:lang w:eastAsia="en-NZ"/>
        </w:rPr>
        <w:t xml:space="preserve">the </w:t>
      </w:r>
      <w:r w:rsidRPr="00C219B2">
        <w:rPr>
          <w:rFonts w:ascii="Segoe UI" w:eastAsia="Times New Roman" w:hAnsi="Segoe UI" w:cs="Segoe UI"/>
          <w:sz w:val="24"/>
          <w:szCs w:val="24"/>
          <w:lang w:eastAsia="en-NZ"/>
        </w:rPr>
        <w:t>SafetyCheck</w:t>
      </w:r>
      <w:r w:rsidR="00C219B2" w:rsidRPr="00C219B2">
        <w:rPr>
          <w:rFonts w:ascii="Segoe UI" w:eastAsia="Times New Roman" w:hAnsi="Segoe UI" w:cs="Segoe UI"/>
          <w:sz w:val="24"/>
          <w:szCs w:val="24"/>
          <w:lang w:eastAsia="en-NZ"/>
        </w:rPr>
        <w:t xml:space="preserve"> App</w:t>
      </w:r>
      <w:r w:rsidRPr="00C219B2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659DD2BE" w14:textId="77777777" w:rsidR="00216EB9" w:rsidRPr="00216EB9" w:rsidRDefault="00216EB9" w:rsidP="00216EB9">
      <w:pPr>
        <w:pStyle w:val="ListParagraph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0EA3F71" w14:textId="2280ECCB" w:rsidR="00216EB9" w:rsidRDefault="00216EB9" w:rsidP="00216E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216EB9">
        <w:rPr>
          <w:rFonts w:ascii="Segoe UI" w:eastAsia="Times New Roman" w:hAnsi="Segoe UI" w:cs="Segoe UI"/>
          <w:sz w:val="24"/>
          <w:szCs w:val="24"/>
          <w:lang w:eastAsia="en-NZ"/>
        </w:rPr>
        <w:t xml:space="preserve">Involve workers in shaping wellness initiatives by allowing them to </w:t>
      </w:r>
      <w:r w:rsidRPr="00216EB9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provide feedback and ideas </w:t>
      </w:r>
      <w:r w:rsidRPr="00FC3833">
        <w:rPr>
          <w:rFonts w:ascii="Segoe UI" w:eastAsia="Times New Roman" w:hAnsi="Segoe UI" w:cs="Segoe UI"/>
          <w:sz w:val="24"/>
          <w:szCs w:val="24"/>
          <w:lang w:eastAsia="en-NZ"/>
        </w:rPr>
        <w:t>through</w:t>
      </w:r>
      <w:r w:rsidR="00FC3833" w:rsidRPr="00FC3833">
        <w:rPr>
          <w:rFonts w:ascii="Segoe UI" w:eastAsia="Times New Roman" w:hAnsi="Segoe UI" w:cs="Segoe UI"/>
          <w:sz w:val="24"/>
          <w:szCs w:val="24"/>
          <w:lang w:eastAsia="en-NZ"/>
        </w:rPr>
        <w:t xml:space="preserve"> the</w:t>
      </w:r>
      <w:r w:rsidRPr="00216EB9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 xml:space="preserve"> </w:t>
      </w:r>
      <w:r w:rsidRPr="00FC3833">
        <w:rPr>
          <w:rFonts w:ascii="Segoe UI" w:eastAsia="Times New Roman" w:hAnsi="Segoe UI" w:cs="Segoe UI"/>
          <w:sz w:val="24"/>
          <w:szCs w:val="24"/>
          <w:lang w:eastAsia="en-NZ"/>
        </w:rPr>
        <w:t>SafetyCheck</w:t>
      </w:r>
      <w:r w:rsidR="00FC3833" w:rsidRPr="00FC3833">
        <w:rPr>
          <w:rFonts w:ascii="Segoe UI" w:eastAsia="Times New Roman" w:hAnsi="Segoe UI" w:cs="Segoe UI"/>
          <w:sz w:val="24"/>
          <w:szCs w:val="24"/>
          <w:lang w:eastAsia="en-NZ"/>
        </w:rPr>
        <w:t xml:space="preserve"> App.</w:t>
      </w:r>
    </w:p>
    <w:p w14:paraId="2DFAE6C5" w14:textId="77777777" w:rsidR="00FC3833" w:rsidRPr="00FC3833" w:rsidRDefault="00FC3833" w:rsidP="00FC3833">
      <w:pPr>
        <w:pStyle w:val="ListParagraph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E35B8AF" w14:textId="77777777" w:rsidR="00FC3833" w:rsidRPr="00FC3833" w:rsidRDefault="00FC3833" w:rsidP="00FC383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5C0E8FFA" w14:textId="77777777" w:rsidR="00EE0A00" w:rsidRPr="00F0792B" w:rsidRDefault="00EE0A00" w:rsidP="00EE0A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lastRenderedPageBreak/>
        <w:t>Scope</w:t>
      </w:r>
    </w:p>
    <w:p w14:paraId="1AB994AD" w14:textId="77777777" w:rsidR="00604579" w:rsidRPr="00604579" w:rsidRDefault="00604579" w:rsidP="006045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604579">
        <w:rPr>
          <w:rFonts w:ascii="Segoe UI" w:eastAsia="Times New Roman" w:hAnsi="Segoe UI" w:cs="Segoe UI"/>
          <w:sz w:val="24"/>
          <w:szCs w:val="24"/>
          <w:lang w:eastAsia="en-NZ"/>
        </w:rPr>
        <w:t>This policy applies to:</w:t>
      </w:r>
    </w:p>
    <w:p w14:paraId="5C896EBD" w14:textId="77777777" w:rsidR="00604579" w:rsidRPr="00604579" w:rsidRDefault="00604579" w:rsidP="006045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604579">
        <w:rPr>
          <w:rFonts w:ascii="Segoe UI" w:eastAsia="Times New Roman" w:hAnsi="Segoe UI" w:cs="Segoe UI"/>
          <w:sz w:val="24"/>
          <w:szCs w:val="24"/>
          <w:lang w:eastAsia="en-NZ"/>
        </w:rPr>
        <w:t xml:space="preserve">All workers employed by or contracted to </w:t>
      </w:r>
      <w:r w:rsidRPr="00604579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604579">
        <w:rPr>
          <w:rFonts w:ascii="Segoe UI" w:eastAsia="Times New Roman" w:hAnsi="Segoe UI" w:cs="Segoe UI"/>
          <w:sz w:val="24"/>
          <w:szCs w:val="24"/>
          <w:lang w:eastAsia="en-NZ"/>
        </w:rPr>
        <w:t>, including full-time, part-time, and casual employees, subcontractors, and visitors where applicable.</w:t>
      </w:r>
    </w:p>
    <w:p w14:paraId="51EA7AD8" w14:textId="77777777" w:rsidR="004F078C" w:rsidRPr="004F078C" w:rsidRDefault="004F078C" w:rsidP="004F078C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4F078C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Roles &amp; Responsibilities</w:t>
      </w:r>
    </w:p>
    <w:p w14:paraId="2B779A45" w14:textId="77777777" w:rsidR="004F078C" w:rsidRPr="004F078C" w:rsidRDefault="004F078C" w:rsidP="004F078C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Workers are encouraged to:</w:t>
      </w:r>
    </w:p>
    <w:p w14:paraId="26660ED4" w14:textId="77777777" w:rsidR="004F078C" w:rsidRPr="004F078C" w:rsidRDefault="004F078C" w:rsidP="004F07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Read and follow this policy and ask for clarification if unsure.</w:t>
      </w:r>
    </w:p>
    <w:p w14:paraId="3453929D" w14:textId="77777777" w:rsidR="004F078C" w:rsidRPr="004F078C" w:rsidRDefault="004F078C" w:rsidP="004F07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Consider this policy when representing the business or completing work-related tasks.</w:t>
      </w:r>
    </w:p>
    <w:p w14:paraId="052C6256" w14:textId="77777777" w:rsidR="004F078C" w:rsidRPr="004F078C" w:rsidRDefault="004F078C" w:rsidP="004F07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Support a healthy, respectful, and positive team culture.</w:t>
      </w:r>
    </w:p>
    <w:p w14:paraId="12C533CB" w14:textId="329ACD33" w:rsidR="004F078C" w:rsidRPr="004F078C" w:rsidRDefault="004F078C" w:rsidP="004F07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Participate in health and wellbeing initiatives and provide honest feedback</w:t>
      </w:r>
      <w:r w:rsidR="004D7978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3260AF37" w14:textId="77777777" w:rsidR="004F078C" w:rsidRPr="004F078C" w:rsidRDefault="004F078C" w:rsidP="004F078C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Managers and Supervisors will:</w:t>
      </w:r>
    </w:p>
    <w:p w14:paraId="422E9ADC" w14:textId="77777777" w:rsidR="004F078C" w:rsidRPr="004F078C" w:rsidRDefault="004F078C" w:rsidP="004F07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Ensure all workers are made aware of this policy and their role in supporting wellbeing.</w:t>
      </w:r>
    </w:p>
    <w:p w14:paraId="10F7C783" w14:textId="621F7653" w:rsidR="004F078C" w:rsidRPr="004F078C" w:rsidRDefault="004F078C" w:rsidP="004F07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Promote health and wellness initiatives using available communication channels</w:t>
      </w:r>
      <w:r w:rsidR="004D7978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0CAD9B0D" w14:textId="77777777" w:rsidR="004F078C" w:rsidRPr="004F078C" w:rsidRDefault="004F078C" w:rsidP="004F07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Lead by example by engaging in wellness efforts and checking in on team wellbeing.</w:t>
      </w:r>
    </w:p>
    <w:p w14:paraId="7B21E682" w14:textId="77777777" w:rsidR="004F078C" w:rsidRPr="004F078C" w:rsidRDefault="004F078C" w:rsidP="004F07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F078C">
        <w:rPr>
          <w:rFonts w:ascii="Segoe UI" w:eastAsia="Times New Roman" w:hAnsi="Segoe UI" w:cs="Segoe UI"/>
          <w:sz w:val="24"/>
          <w:szCs w:val="24"/>
          <w:lang w:eastAsia="en-NZ"/>
        </w:rPr>
        <w:t>Monitor and review the effectiveness of wellness efforts and worker participation.</w:t>
      </w:r>
    </w:p>
    <w:p w14:paraId="4038EC8E" w14:textId="77777777" w:rsidR="00EE0A00" w:rsidRPr="00F0792B" w:rsidRDefault="00EE0A00" w:rsidP="00EE0A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Communication</w:t>
      </w:r>
    </w:p>
    <w:p w14:paraId="62809980" w14:textId="77777777" w:rsidR="00341355" w:rsidRPr="00341355" w:rsidRDefault="00341355" w:rsidP="003413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>To ensure awareness and alignment:</w:t>
      </w:r>
    </w:p>
    <w:p w14:paraId="7A8DA295" w14:textId="77777777" w:rsidR="00341355" w:rsidRPr="00341355" w:rsidRDefault="00341355" w:rsidP="00341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>This policy and related resources will be uploaded to SafetyCheck for all workers to access.</w:t>
      </w:r>
    </w:p>
    <w:p w14:paraId="26A31B3A" w14:textId="0910A2E1" w:rsidR="00341355" w:rsidRPr="00341355" w:rsidRDefault="00341355" w:rsidP="00341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>Wellness-related alerts, updates, and initiatives will be shared via SafetyCheck or toolbox briefings.</w:t>
      </w:r>
    </w:p>
    <w:p w14:paraId="5A584587" w14:textId="28D0BB23" w:rsidR="00341355" w:rsidRPr="00341355" w:rsidRDefault="00341355" w:rsidP="00341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 xml:space="preserve">Workers will be encouraged to offer suggestions and feedback through the SafetyCheck </w:t>
      </w:r>
      <w:r w:rsidR="001F3640" w:rsidRPr="00C57AE5">
        <w:rPr>
          <w:rFonts w:ascii="Segoe UI" w:eastAsia="Times New Roman" w:hAnsi="Segoe UI" w:cs="Segoe UI"/>
          <w:sz w:val="24"/>
          <w:szCs w:val="24"/>
          <w:lang w:eastAsia="en-NZ"/>
        </w:rPr>
        <w:t>Observation Card</w:t>
      </w: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 xml:space="preserve"> function or directly with managers.</w:t>
      </w:r>
    </w:p>
    <w:p w14:paraId="0770347F" w14:textId="77777777" w:rsidR="00341355" w:rsidRPr="00341355" w:rsidRDefault="00341355" w:rsidP="003413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341355">
        <w:rPr>
          <w:rFonts w:ascii="Segoe UI" w:eastAsia="Times New Roman" w:hAnsi="Segoe UI" w:cs="Segoe UI"/>
          <w:sz w:val="24"/>
          <w:szCs w:val="24"/>
          <w:lang w:eastAsia="en-NZ"/>
        </w:rPr>
        <w:t>Updates to this policy will be clearly communicated to all workers and accessible through the app.</w:t>
      </w:r>
    </w:p>
    <w:p w14:paraId="6709B14F" w14:textId="77777777" w:rsidR="00EE0A00" w:rsidRPr="00F0792B" w:rsidRDefault="00EE0A00" w:rsidP="00EE0A0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Monitoring &amp; Review</w:t>
      </w:r>
    </w:p>
    <w:p w14:paraId="1A8030AF" w14:textId="77777777" w:rsidR="008B766A" w:rsidRPr="008B766A" w:rsidRDefault="008B766A" w:rsidP="008B766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 xml:space="preserve">This policy will be reviewed </w:t>
      </w:r>
      <w:r w:rsidRPr="008B766A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12 months after its implementation</w:t>
      </w: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>, and annually thereafter.</w:t>
      </w:r>
    </w:p>
    <w:p w14:paraId="42D87B9F" w14:textId="77777777" w:rsidR="008B766A" w:rsidRPr="008B766A" w:rsidRDefault="008B766A" w:rsidP="008B766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>Reviews will include:</w:t>
      </w:r>
    </w:p>
    <w:p w14:paraId="060B58A2" w14:textId="77777777" w:rsidR="008B766A" w:rsidRPr="008B766A" w:rsidRDefault="008B766A" w:rsidP="008B76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>Feedback from workers and supervisors gathered through SafetyCheck and toolbox discussions.</w:t>
      </w:r>
    </w:p>
    <w:p w14:paraId="7C53F878" w14:textId="77777777" w:rsidR="008B766A" w:rsidRPr="008B766A" w:rsidRDefault="008B766A" w:rsidP="008B76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>A management-led evaluation of whether objectives have been met or need adjustment.</w:t>
      </w:r>
    </w:p>
    <w:p w14:paraId="3C700795" w14:textId="77777777" w:rsidR="008B766A" w:rsidRDefault="008B766A" w:rsidP="008B76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8B766A">
        <w:rPr>
          <w:rFonts w:ascii="Segoe UI" w:eastAsia="Times New Roman" w:hAnsi="Segoe UI" w:cs="Segoe UI"/>
          <w:sz w:val="24"/>
          <w:szCs w:val="24"/>
          <w:lang w:eastAsia="en-NZ"/>
        </w:rPr>
        <w:t>Updates based on changes in relevant health guidance or organisational needs.</w:t>
      </w:r>
    </w:p>
    <w:p w14:paraId="6E8AACF8" w14:textId="77777777" w:rsidR="00F0792B" w:rsidRPr="008B766A" w:rsidRDefault="00F0792B" w:rsidP="00F0792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1D01B2F7" w14:textId="77777777" w:rsidR="00324150" w:rsidRPr="00F0792B" w:rsidRDefault="00324150" w:rsidP="0032415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F0792B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lastRenderedPageBreak/>
        <w:t>Company Details</w:t>
      </w:r>
    </w:p>
    <w:p w14:paraId="653B81A6" w14:textId="77777777" w:rsidR="00324150" w:rsidRPr="00A509BC" w:rsidRDefault="00324150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A509BC">
        <w:rPr>
          <w:rFonts w:ascii="Segoe UI" w:eastAsia="Times New Roman" w:hAnsi="Segoe UI" w:cs="Segoe UI"/>
          <w:sz w:val="24"/>
          <w:szCs w:val="24"/>
          <w:lang w:eastAsia="en-NZ"/>
        </w:rPr>
        <w:t xml:space="preserve">Company Name: </w:t>
      </w:r>
      <w:r w:rsidRPr="00A509BC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Company/Trading Name]</w:t>
      </w:r>
    </w:p>
    <w:p w14:paraId="36E9A7EE" w14:textId="77777777" w:rsidR="00324150" w:rsidRPr="00A509BC" w:rsidRDefault="00324150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A509BC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Officers/Directors: </w:t>
      </w:r>
      <w:r w:rsidRPr="00A509BC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Name(s)]</w:t>
      </w:r>
    </w:p>
    <w:p w14:paraId="41144E76" w14:textId="677ED6DA" w:rsidR="00EE79B9" w:rsidRPr="00A509BC" w:rsidRDefault="00324150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A509BC">
        <w:rPr>
          <w:rFonts w:ascii="Segoe UI" w:eastAsia="Times New Roman" w:hAnsi="Segoe UI" w:cs="Segoe UI"/>
          <w:sz w:val="24"/>
          <w:szCs w:val="24"/>
          <w:lang w:eastAsia="en-NZ"/>
        </w:rPr>
        <w:br/>
      </w:r>
      <w:r w:rsidR="00EE79B9" w:rsidRPr="00A509BC">
        <w:rPr>
          <w:rFonts w:ascii="Segoe UI" w:eastAsia="Times New Roman" w:hAnsi="Segoe UI" w:cs="Segoe UI"/>
          <w:sz w:val="24"/>
          <w:szCs w:val="24"/>
          <w:lang w:eastAsia="en-NZ"/>
        </w:rPr>
        <w:t xml:space="preserve">Date: </w:t>
      </w:r>
      <w:r w:rsidR="00EE79B9" w:rsidRPr="00A509BC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[Date]</w:t>
      </w:r>
    </w:p>
    <w:p w14:paraId="4D98DA0D" w14:textId="77777777" w:rsidR="00EE79B9" w:rsidRPr="00A509BC" w:rsidRDefault="00EE79B9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CDC1B25" w14:textId="74000D8A" w:rsidR="00324150" w:rsidRPr="00A509BC" w:rsidRDefault="00324150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A509BC">
        <w:rPr>
          <w:rFonts w:ascii="Segoe UI" w:eastAsia="Times New Roman" w:hAnsi="Segoe UI" w:cs="Segoe UI"/>
          <w:sz w:val="24"/>
          <w:szCs w:val="24"/>
          <w:lang w:eastAsia="en-NZ"/>
        </w:rPr>
        <w:t xml:space="preserve">Signed: </w:t>
      </w:r>
      <w:r w:rsidRPr="00A509BC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[Signature(s)]</w:t>
      </w:r>
    </w:p>
    <w:p w14:paraId="191744BF" w14:textId="40F47180" w:rsidR="00324150" w:rsidRPr="00A509BC" w:rsidRDefault="00324150" w:rsidP="0032415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A509BC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Next Review Date: </w:t>
      </w:r>
      <w:r w:rsidRPr="00A509BC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[Date]</w:t>
      </w:r>
    </w:p>
    <w:p w14:paraId="5FD28676" w14:textId="77777777" w:rsidR="00BF02DD" w:rsidRPr="00A509BC" w:rsidRDefault="00BF02DD" w:rsidP="00EE0A00">
      <w:pPr>
        <w:rPr>
          <w:rFonts w:ascii="Segoe UI" w:hAnsi="Segoe UI" w:cs="Segoe UI"/>
        </w:rPr>
      </w:pPr>
    </w:p>
    <w:sectPr w:rsidR="00BF02DD" w:rsidRPr="00A509BC" w:rsidSect="009474AD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EA4D" w14:textId="77777777" w:rsidR="006B0028" w:rsidRDefault="006B0028" w:rsidP="009474AD">
      <w:pPr>
        <w:spacing w:after="0" w:line="240" w:lineRule="auto"/>
      </w:pPr>
      <w:r>
        <w:separator/>
      </w:r>
    </w:p>
  </w:endnote>
  <w:endnote w:type="continuationSeparator" w:id="0">
    <w:p w14:paraId="6B395B2F" w14:textId="77777777" w:rsidR="006B0028" w:rsidRDefault="006B0028" w:rsidP="009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6688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C96B9" w14:textId="59AF1E35" w:rsidR="008875DD" w:rsidRDefault="00887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964AC" w14:textId="77777777" w:rsidR="008875DD" w:rsidRDefault="0088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273A" w14:textId="77777777" w:rsidR="006B0028" w:rsidRDefault="006B0028" w:rsidP="009474AD">
      <w:pPr>
        <w:spacing w:after="0" w:line="240" w:lineRule="auto"/>
      </w:pPr>
      <w:r>
        <w:separator/>
      </w:r>
    </w:p>
  </w:footnote>
  <w:footnote w:type="continuationSeparator" w:id="0">
    <w:p w14:paraId="1483814E" w14:textId="77777777" w:rsidR="006B0028" w:rsidRDefault="006B0028" w:rsidP="009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0EE" w14:textId="6AFD7B00" w:rsidR="009474AD" w:rsidRDefault="009474AD" w:rsidP="009474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C41"/>
    <w:multiLevelType w:val="multilevel"/>
    <w:tmpl w:val="06E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8471C"/>
    <w:multiLevelType w:val="multilevel"/>
    <w:tmpl w:val="6D4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A15A2"/>
    <w:multiLevelType w:val="multilevel"/>
    <w:tmpl w:val="497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61984"/>
    <w:multiLevelType w:val="hybridMultilevel"/>
    <w:tmpl w:val="EED054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B5A"/>
    <w:multiLevelType w:val="multilevel"/>
    <w:tmpl w:val="005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151E8"/>
    <w:multiLevelType w:val="multilevel"/>
    <w:tmpl w:val="CA4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D1C16"/>
    <w:multiLevelType w:val="multilevel"/>
    <w:tmpl w:val="606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85CA6"/>
    <w:multiLevelType w:val="multilevel"/>
    <w:tmpl w:val="374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A7E49"/>
    <w:multiLevelType w:val="hybridMultilevel"/>
    <w:tmpl w:val="3B825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17A54"/>
    <w:multiLevelType w:val="multilevel"/>
    <w:tmpl w:val="93E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420DF"/>
    <w:multiLevelType w:val="hybridMultilevel"/>
    <w:tmpl w:val="8A4AC5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8637C"/>
    <w:multiLevelType w:val="multilevel"/>
    <w:tmpl w:val="D156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3899"/>
    <w:multiLevelType w:val="hybridMultilevel"/>
    <w:tmpl w:val="C14027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04CD2"/>
    <w:multiLevelType w:val="multilevel"/>
    <w:tmpl w:val="BE3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B0F22"/>
    <w:multiLevelType w:val="multilevel"/>
    <w:tmpl w:val="8BF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96536"/>
    <w:multiLevelType w:val="hybridMultilevel"/>
    <w:tmpl w:val="387EB6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7E4"/>
    <w:multiLevelType w:val="multilevel"/>
    <w:tmpl w:val="B40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32A90"/>
    <w:multiLevelType w:val="multilevel"/>
    <w:tmpl w:val="069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169461">
    <w:abstractNumId w:val="12"/>
  </w:num>
  <w:num w:numId="2" w16cid:durableId="71197480">
    <w:abstractNumId w:val="8"/>
  </w:num>
  <w:num w:numId="3" w16cid:durableId="1189829195">
    <w:abstractNumId w:val="10"/>
  </w:num>
  <w:num w:numId="4" w16cid:durableId="1811551989">
    <w:abstractNumId w:val="3"/>
  </w:num>
  <w:num w:numId="5" w16cid:durableId="885143420">
    <w:abstractNumId w:val="13"/>
  </w:num>
  <w:num w:numId="6" w16cid:durableId="1683236066">
    <w:abstractNumId w:val="11"/>
  </w:num>
  <w:num w:numId="7" w16cid:durableId="2111730819">
    <w:abstractNumId w:val="6"/>
  </w:num>
  <w:num w:numId="8" w16cid:durableId="1416979772">
    <w:abstractNumId w:val="1"/>
  </w:num>
  <w:num w:numId="9" w16cid:durableId="1594703719">
    <w:abstractNumId w:val="17"/>
  </w:num>
  <w:num w:numId="10" w16cid:durableId="234828235">
    <w:abstractNumId w:val="4"/>
  </w:num>
  <w:num w:numId="11" w16cid:durableId="443887101">
    <w:abstractNumId w:val="16"/>
  </w:num>
  <w:num w:numId="12" w16cid:durableId="66389713">
    <w:abstractNumId w:val="9"/>
  </w:num>
  <w:num w:numId="13" w16cid:durableId="1031801905">
    <w:abstractNumId w:val="15"/>
  </w:num>
  <w:num w:numId="14" w16cid:durableId="1846556721">
    <w:abstractNumId w:val="5"/>
  </w:num>
  <w:num w:numId="15" w16cid:durableId="1534462813">
    <w:abstractNumId w:val="0"/>
  </w:num>
  <w:num w:numId="16" w16cid:durableId="305163463">
    <w:abstractNumId w:val="7"/>
  </w:num>
  <w:num w:numId="17" w16cid:durableId="853491970">
    <w:abstractNumId w:val="14"/>
  </w:num>
  <w:num w:numId="18" w16cid:durableId="137399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D"/>
    <w:rsid w:val="00021B80"/>
    <w:rsid w:val="00122CAB"/>
    <w:rsid w:val="001B35A4"/>
    <w:rsid w:val="001F3640"/>
    <w:rsid w:val="00216EB9"/>
    <w:rsid w:val="002D0A3A"/>
    <w:rsid w:val="00324150"/>
    <w:rsid w:val="00341355"/>
    <w:rsid w:val="00434D5A"/>
    <w:rsid w:val="00487FF1"/>
    <w:rsid w:val="004D7978"/>
    <w:rsid w:val="004F078C"/>
    <w:rsid w:val="00604579"/>
    <w:rsid w:val="006B0028"/>
    <w:rsid w:val="006C1166"/>
    <w:rsid w:val="007B4465"/>
    <w:rsid w:val="00855BA3"/>
    <w:rsid w:val="008875DD"/>
    <w:rsid w:val="00890051"/>
    <w:rsid w:val="008B766A"/>
    <w:rsid w:val="00905FE5"/>
    <w:rsid w:val="00937AE9"/>
    <w:rsid w:val="009474AD"/>
    <w:rsid w:val="00956CE7"/>
    <w:rsid w:val="00A509BC"/>
    <w:rsid w:val="00AF2B32"/>
    <w:rsid w:val="00B844BF"/>
    <w:rsid w:val="00BF02DD"/>
    <w:rsid w:val="00C219B2"/>
    <w:rsid w:val="00C57AE5"/>
    <w:rsid w:val="00C6127F"/>
    <w:rsid w:val="00D64558"/>
    <w:rsid w:val="00D86915"/>
    <w:rsid w:val="00DA2FCB"/>
    <w:rsid w:val="00E63388"/>
    <w:rsid w:val="00EE0A00"/>
    <w:rsid w:val="00EE79B9"/>
    <w:rsid w:val="00F0792B"/>
    <w:rsid w:val="00F23F2D"/>
    <w:rsid w:val="00F746C6"/>
    <w:rsid w:val="00FC3833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D298"/>
  <w15:chartTrackingRefBased/>
  <w15:docId w15:val="{640692E2-6BF9-45D6-95FF-922A4D0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AD"/>
  </w:style>
  <w:style w:type="paragraph" w:styleId="Footer">
    <w:name w:val="footer"/>
    <w:basedOn w:val="Normal"/>
    <w:link w:val="Foot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AD"/>
  </w:style>
  <w:style w:type="paragraph" w:styleId="ListParagraph">
    <w:name w:val="List Paragraph"/>
    <w:basedOn w:val="Normal"/>
    <w:uiPriority w:val="34"/>
    <w:qFormat/>
    <w:rsid w:val="0021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35</cp:revision>
  <dcterms:created xsi:type="dcterms:W3CDTF">2019-06-02T23:19:00Z</dcterms:created>
  <dcterms:modified xsi:type="dcterms:W3CDTF">2025-05-08T04:40:00Z</dcterms:modified>
</cp:coreProperties>
</file>